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ascii="宋体" w:hAnsi="宋体" w:cs="宋体"/>
          <w:b/>
          <w:bCs/>
          <w:sz w:val="32"/>
          <w:szCs w:val="32"/>
        </w:rPr>
      </w:pPr>
      <w:bookmarkStart w:id="0" w:name="_Toc9801"/>
      <w:bookmarkStart w:id="1" w:name="_Toc5341"/>
      <w:r>
        <w:rPr>
          <w:rFonts w:hint="eastAsia" w:ascii="宋体" w:hAnsi="宋体" w:cs="宋体"/>
          <w:b/>
          <w:bCs/>
          <w:sz w:val="32"/>
          <w:szCs w:val="32"/>
        </w:rPr>
        <w:t>附件</w:t>
      </w:r>
    </w:p>
    <w:p>
      <w:pPr>
        <w:spacing w:line="600" w:lineRule="exact"/>
        <w:jc w:val="center"/>
        <w:outlineLvl w:val="0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四川省装配式建筑产业协会</w:t>
      </w:r>
      <w:bookmarkEnd w:id="0"/>
      <w:bookmarkEnd w:id="1"/>
    </w:p>
    <w:p>
      <w:pPr>
        <w:spacing w:line="600" w:lineRule="exact"/>
        <w:jc w:val="center"/>
        <w:outlineLvl w:val="0"/>
        <w:rPr>
          <w:rFonts w:hint="eastAsia" w:ascii="宋体" w:hAnsi="宋体" w:cs="宋体"/>
          <w:b/>
          <w:bCs/>
          <w:sz w:val="36"/>
          <w:szCs w:val="36"/>
        </w:rPr>
      </w:pPr>
      <w:bookmarkStart w:id="2" w:name="_Toc1916"/>
      <w:bookmarkStart w:id="3" w:name="_Toc6624"/>
      <w:r>
        <w:rPr>
          <w:rFonts w:hint="eastAsia" w:ascii="宋体" w:hAnsi="宋体" w:cs="宋体"/>
          <w:b/>
          <w:bCs/>
          <w:sz w:val="36"/>
          <w:szCs w:val="36"/>
        </w:rPr>
        <w:t>会员代表推荐表</w:t>
      </w:r>
      <w:bookmarkEnd w:id="2"/>
      <w:bookmarkEnd w:id="3"/>
    </w:p>
    <w:p>
      <w:pPr>
        <w:spacing w:before="156" w:beforeLines="50" w:line="600" w:lineRule="exact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填报日期：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</w:rPr>
        <w:t>日</w:t>
      </w:r>
    </w:p>
    <w:tbl>
      <w:tblPr>
        <w:tblStyle w:val="5"/>
        <w:tblW w:w="9713" w:type="dxa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486"/>
        <w:gridCol w:w="2483"/>
        <w:gridCol w:w="1843"/>
        <w:gridCol w:w="2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614" w:type="dxa"/>
            <w:gridSpan w:val="2"/>
            <w:noWrap w:val="0"/>
            <w:vAlign w:val="center"/>
          </w:tcPr>
          <w:p>
            <w:pPr>
              <w:spacing w:before="156" w:beforeLines="50"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会员单位名称</w:t>
            </w:r>
          </w:p>
        </w:tc>
        <w:tc>
          <w:tcPr>
            <w:tcW w:w="7099" w:type="dxa"/>
            <w:gridSpan w:val="3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614" w:type="dxa"/>
            <w:gridSpan w:val="2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会员单位级别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入会时间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Merge w:val="restart"/>
            <w:noWrap w:val="0"/>
            <w:vAlign w:val="center"/>
          </w:tcPr>
          <w:p>
            <w:pPr>
              <w:spacing w:before="156" w:beforeLines="5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推荐</w:t>
            </w:r>
          </w:p>
          <w:p>
            <w:pPr>
              <w:spacing w:before="156" w:beforeLines="5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会员</w:t>
            </w:r>
          </w:p>
          <w:p>
            <w:pPr>
              <w:spacing w:before="156" w:beforeLines="5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代表</w:t>
            </w:r>
          </w:p>
          <w:p>
            <w:pPr>
              <w:spacing w:before="156" w:beforeLines="50"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移动电话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7099" w:type="dxa"/>
            <w:gridSpan w:val="3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</w:trPr>
        <w:tc>
          <w:tcPr>
            <w:tcW w:w="97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我单位自愿推荐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同志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成为四川省装配式建筑产业协会会员代表，并承诺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该同志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热心协会工作，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遵守协会章程和各项规章制度；出席会员代表大会，积极履行会员代表权利和义务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代表所在单位及所属行业建言献策，并对其职权负责；本表所填内容全部真实、合法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、有效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会员单位（盖章）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推荐会员代表（签字）：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备注：1、确认本单位已足额缴纳协会2020年度会费；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2、请以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单位名称+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会员代表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推荐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表”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为标题发送此表；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3、将填妥的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word版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和加盖公章后的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扫描件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发送到指定邮箱405700109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@qq.com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报至协会秘书处。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287" w:bottom="1440" w:left="137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  <w:bookmarkStart w:id="4" w:name="_GoBack"/>
    <w:bookmarkEnd w:id="4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90E"/>
    <w:rsid w:val="000B4F12"/>
    <w:rsid w:val="001844FB"/>
    <w:rsid w:val="001959F8"/>
    <w:rsid w:val="001A0A11"/>
    <w:rsid w:val="0021714B"/>
    <w:rsid w:val="00231BE9"/>
    <w:rsid w:val="0026163D"/>
    <w:rsid w:val="002B4B33"/>
    <w:rsid w:val="002D4129"/>
    <w:rsid w:val="00341F0A"/>
    <w:rsid w:val="00381CA5"/>
    <w:rsid w:val="003D46D1"/>
    <w:rsid w:val="003D542C"/>
    <w:rsid w:val="003E5604"/>
    <w:rsid w:val="00486399"/>
    <w:rsid w:val="00503C9A"/>
    <w:rsid w:val="005C6C29"/>
    <w:rsid w:val="00611180"/>
    <w:rsid w:val="006B5313"/>
    <w:rsid w:val="00737B81"/>
    <w:rsid w:val="007A5235"/>
    <w:rsid w:val="008F2C5B"/>
    <w:rsid w:val="00992B05"/>
    <w:rsid w:val="00A06EC6"/>
    <w:rsid w:val="00A814A2"/>
    <w:rsid w:val="00C261E5"/>
    <w:rsid w:val="00C64FDB"/>
    <w:rsid w:val="00CB6ABA"/>
    <w:rsid w:val="00D0690E"/>
    <w:rsid w:val="00D65BB8"/>
    <w:rsid w:val="00DD2118"/>
    <w:rsid w:val="00DF478C"/>
    <w:rsid w:val="00E30232"/>
    <w:rsid w:val="00EE3E6B"/>
    <w:rsid w:val="00F660CC"/>
    <w:rsid w:val="02DF7ACF"/>
    <w:rsid w:val="04985CDA"/>
    <w:rsid w:val="04A7760F"/>
    <w:rsid w:val="060F18BE"/>
    <w:rsid w:val="0970798C"/>
    <w:rsid w:val="0A8871E7"/>
    <w:rsid w:val="0C5859CB"/>
    <w:rsid w:val="0D25539C"/>
    <w:rsid w:val="0EAB1189"/>
    <w:rsid w:val="10071590"/>
    <w:rsid w:val="129E54AF"/>
    <w:rsid w:val="13B30345"/>
    <w:rsid w:val="13F232A4"/>
    <w:rsid w:val="14DE2927"/>
    <w:rsid w:val="16D54485"/>
    <w:rsid w:val="17203BFE"/>
    <w:rsid w:val="1AF121BE"/>
    <w:rsid w:val="1AF164ED"/>
    <w:rsid w:val="1D8B5B4E"/>
    <w:rsid w:val="1E292E31"/>
    <w:rsid w:val="1FEF6369"/>
    <w:rsid w:val="242518CE"/>
    <w:rsid w:val="24A81EDE"/>
    <w:rsid w:val="25BD2548"/>
    <w:rsid w:val="2C3B3D9E"/>
    <w:rsid w:val="2D806D4F"/>
    <w:rsid w:val="2E614B05"/>
    <w:rsid w:val="2FBA3970"/>
    <w:rsid w:val="2FE63193"/>
    <w:rsid w:val="341B5B42"/>
    <w:rsid w:val="3423580F"/>
    <w:rsid w:val="34535388"/>
    <w:rsid w:val="34F5776D"/>
    <w:rsid w:val="372A4AEC"/>
    <w:rsid w:val="37554A66"/>
    <w:rsid w:val="3757070D"/>
    <w:rsid w:val="397D2503"/>
    <w:rsid w:val="39EC1532"/>
    <w:rsid w:val="3C6C0841"/>
    <w:rsid w:val="3E6D459F"/>
    <w:rsid w:val="3E9B23BC"/>
    <w:rsid w:val="3E9B58C2"/>
    <w:rsid w:val="403C2059"/>
    <w:rsid w:val="4204402A"/>
    <w:rsid w:val="43500962"/>
    <w:rsid w:val="455A666D"/>
    <w:rsid w:val="45F574F0"/>
    <w:rsid w:val="46B078E7"/>
    <w:rsid w:val="471A2C61"/>
    <w:rsid w:val="475D7B5D"/>
    <w:rsid w:val="4B1300C1"/>
    <w:rsid w:val="4B6070BD"/>
    <w:rsid w:val="53943385"/>
    <w:rsid w:val="53CB4114"/>
    <w:rsid w:val="53E74262"/>
    <w:rsid w:val="55AA19F6"/>
    <w:rsid w:val="55DB407C"/>
    <w:rsid w:val="58B950CF"/>
    <w:rsid w:val="59AE6947"/>
    <w:rsid w:val="5A52133C"/>
    <w:rsid w:val="5CFC0798"/>
    <w:rsid w:val="5D6D55BF"/>
    <w:rsid w:val="5DA603FA"/>
    <w:rsid w:val="639A6599"/>
    <w:rsid w:val="64E811AA"/>
    <w:rsid w:val="663C1FA2"/>
    <w:rsid w:val="67905A7F"/>
    <w:rsid w:val="6A2545AC"/>
    <w:rsid w:val="6AF81FA3"/>
    <w:rsid w:val="6DD03F6F"/>
    <w:rsid w:val="6E08632E"/>
    <w:rsid w:val="6E390A91"/>
    <w:rsid w:val="6F23104B"/>
    <w:rsid w:val="703B5DB0"/>
    <w:rsid w:val="72304A0A"/>
    <w:rsid w:val="756906A2"/>
    <w:rsid w:val="77B608EA"/>
    <w:rsid w:val="797A0362"/>
    <w:rsid w:val="7C0521CE"/>
    <w:rsid w:val="7DB31377"/>
    <w:rsid w:val="7DB43D49"/>
    <w:rsid w:val="7DFB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Calibri" w:hAnsi="Calibri" w:eastAsia="宋体"/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40</Pages>
  <Words>2737</Words>
  <Characters>15603</Characters>
  <Lines>130</Lines>
  <Paragraphs>36</Paragraphs>
  <TotalTime>2</TotalTime>
  <ScaleCrop>false</ScaleCrop>
  <LinksUpToDate>false</LinksUpToDate>
  <CharactersWithSpaces>18304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2020-08-21T01:12:00Z</dcterms:created>
  <dc:creator>徐欣</dc:creator>
  <cp:lastModifiedBy>宇</cp:lastModifiedBy>
  <cp:lastPrinted>2020-12-02T01:25:00Z</cp:lastPrinted>
  <dcterms:modified xsi:type="dcterms:W3CDTF">2020-12-08T07:18:38Z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