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9DC9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4A0F40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3F7759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9C7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bCs/>
          <w:sz w:val="4"/>
          <w:szCs w:val="4"/>
        </w:rPr>
      </w:pPr>
    </w:p>
    <w:p w14:paraId="181A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bCs/>
          <w:sz w:val="4"/>
          <w:szCs w:val="4"/>
        </w:rPr>
      </w:pPr>
    </w:p>
    <w:p w14:paraId="48742DC2">
      <w:pPr>
        <w:spacing w:line="800" w:lineRule="exact"/>
        <w:rPr>
          <w:rFonts w:ascii="方正小标宋简体" w:hAnsi="方正小标宋简体" w:eastAsia="方正小标宋简体" w:cs="方正小标宋简体"/>
          <w:bCs/>
          <w:sz w:val="10"/>
          <w:szCs w:val="10"/>
        </w:rPr>
      </w:pPr>
    </w:p>
    <w:p w14:paraId="6E6BD7E6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智工</w:t>
      </w:r>
      <w:r>
        <w:rPr>
          <w:rFonts w:hint="eastAsia" w:ascii="仿宋" w:hAnsi="仿宋" w:eastAsia="仿宋" w:cs="仿宋"/>
          <w:bCs/>
          <w:sz w:val="32"/>
          <w:szCs w:val="32"/>
        </w:rPr>
        <w:t>协</w:t>
      </w:r>
      <w:r>
        <w:rPr>
          <w:rFonts w:hint="eastAsia" w:ascii="仿宋" w:hAnsi="仿宋" w:eastAsia="仿宋"/>
          <w:sz w:val="32"/>
          <w:szCs w:val="32"/>
        </w:rPr>
        <w:t>﹝20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﹞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 w14:paraId="47D36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bCs/>
          <w:sz w:val="56"/>
          <w:szCs w:val="56"/>
        </w:rPr>
      </w:pPr>
    </w:p>
    <w:p w14:paraId="27649141">
      <w:pPr>
        <w:spacing w:line="400" w:lineRule="exact"/>
        <w:rPr>
          <w:rFonts w:ascii="仿宋" w:hAnsi="仿宋" w:eastAsia="仿宋" w:cs="仿宋"/>
          <w:bCs/>
          <w:sz w:val="10"/>
          <w:szCs w:val="10"/>
        </w:rPr>
      </w:pPr>
    </w:p>
    <w:p w14:paraId="5C178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四川省智能建造与建筑工业化协会</w:t>
      </w:r>
    </w:p>
    <w:p w14:paraId="21F37DB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关于征集第七届会员代表的通知</w:t>
      </w:r>
    </w:p>
    <w:p w14:paraId="0B46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color w:val="000000"/>
          <w:sz w:val="48"/>
          <w:szCs w:val="48"/>
        </w:rPr>
      </w:pPr>
    </w:p>
    <w:p w14:paraId="74FF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Hans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Hans" w:bidi="zh-CN"/>
        </w:rPr>
        <w:t>各会员单位:</w:t>
      </w:r>
    </w:p>
    <w:p w14:paraId="08CB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Hans" w:bidi="zh-CN"/>
        </w:rPr>
        <w:t>根据《社会团体登记管理条例》及《四川省智能建造与建筑工业化协会章程》规定，四川省智能建造与建筑工业化协会(以下简称协会)第六届理事会将于2026年12月20日届满。2026年6月11日协会召开第六届第八次理事会，专题研究换届选举工作，成立第七届换届领导小组，正式启动换届选举工作。现根据协会章程及换届选举相关管理制度规定，向广大会员单位征集会员代表候选人，并将有关事宜通知如下:</w:t>
      </w:r>
    </w:p>
    <w:p w14:paraId="5F5D8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一、协会会员代表候选人</w:t>
      </w:r>
    </w:p>
    <w:p w14:paraId="1CA31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会员代表经上一届常务理事会审议产生，任期为5年一届。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会员代表数原则上不超过会员总数的三分之一。</w:t>
      </w:r>
    </w:p>
    <w:p w14:paraId="0AA87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（一）会员代表须具备以下条件:</w:t>
      </w:r>
    </w:p>
    <w:p w14:paraId="4487E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40"/>
          <w:lang w:val="en-US" w:eastAsia="zh-CN" w:bidi="ar-SA"/>
        </w:rPr>
        <w:t>拥护中华人民共和国宪法，拥护中国共产党，遵纪守法，遵守协会章程及规章制度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3115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40"/>
          <w:lang w:val="en-US" w:eastAsia="zh-CN" w:bidi="ar-SA"/>
        </w:rPr>
        <w:t>所在单位认真履行会员义务，积极参加协会活动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63D7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40"/>
          <w:lang w:val="en-US" w:eastAsia="zh-CN" w:bidi="ar-SA"/>
        </w:rPr>
        <w:t>具有行业、专业和地域代表性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6227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40"/>
          <w:lang w:val="en-US" w:eastAsia="zh-CN" w:bidi="ar-SA"/>
        </w:rPr>
        <w:t>能够按时出席会员代表大会，履行代表义务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21EB1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（二）会员代表的权力：</w:t>
      </w:r>
    </w:p>
    <w:p w14:paraId="662B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审议会员代表大会各项议案、报告或其他议题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18B1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参加会员代表大会的各项选举、罢免和表决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529E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对协会工作提出意见和建议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2102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协会章程和会员代表大会规定的其他权利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5D1E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（三）会员代表的义务：</w:t>
      </w:r>
    </w:p>
    <w:p w14:paraId="5155B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协会工作，</w:t>
      </w:r>
      <w:r>
        <w:rPr>
          <w:rFonts w:hint="eastAsia" w:ascii="仿宋" w:hAnsi="仿宋" w:eastAsia="仿宋" w:cs="仿宋"/>
          <w:sz w:val="32"/>
          <w:szCs w:val="32"/>
        </w:rPr>
        <w:t>遵守协会章程和各项规章制度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7FD8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出席会员代表大会，履行会员代表职权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1ECC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代表所在单位及所属行业建言献策，并对其职权负责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56DA8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协会章程和会员代表大会规定的其他义务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3332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二、征集程序</w:t>
      </w:r>
    </w:p>
    <w:p w14:paraId="0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(一)具备参</w:t>
      </w:r>
      <w:bookmarkStart w:id="2" w:name="_GoBack"/>
      <w:bookmarkEnd w:id="2"/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选条件，并有意愿参选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会员代表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的会员单位请于2026年8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月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10日前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将填妥的《四川省智能建造与建筑工业化协会会员代表推荐表》word版和加盖公章后的扫描件发送到指定邮箱，原件报至协会秘书处。</w:t>
      </w:r>
    </w:p>
    <w:p w14:paraId="6FEDD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三、联系方式</w:t>
      </w:r>
    </w:p>
    <w:p w14:paraId="5B52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联系人:王春燕13981849932  李玉18284026307</w:t>
      </w:r>
    </w:p>
    <w:p w14:paraId="34BB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 w:bidi="zh-CN"/>
        </w:rPr>
        <w:t>邮箱：279052368@qq.com</w:t>
      </w:r>
    </w:p>
    <w:p w14:paraId="36C13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通讯地址:成都市武侯区新希望路7号丰德万瑞中心A座2105号</w:t>
      </w:r>
    </w:p>
    <w:p w14:paraId="2A18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</w:p>
    <w:p w14:paraId="187C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附件:《四川省智能建造与建筑工业化协会会员代表推荐表》</w:t>
      </w:r>
    </w:p>
    <w:p w14:paraId="15D9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</w:p>
    <w:p w14:paraId="58C5F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</w:p>
    <w:p w14:paraId="60902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>四川省智能建造与建筑工业化协会</w:t>
      </w:r>
    </w:p>
    <w:p w14:paraId="5091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 xml:space="preserve">                 第七届换届领导小组</w:t>
      </w:r>
    </w:p>
    <w:p w14:paraId="53D11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  <w:t xml:space="preserve">                  2026年7月10日</w:t>
      </w:r>
    </w:p>
    <w:p w14:paraId="46475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908610"/>
    <w:p w14:paraId="708AB029"/>
    <w:p w14:paraId="55BC71FF"/>
    <w:p w14:paraId="5E56AAFD"/>
    <w:p w14:paraId="548D5991"/>
    <w:p w14:paraId="26AE5F81"/>
    <w:p w14:paraId="3AAED4E6"/>
    <w:p w14:paraId="21D932C6"/>
    <w:p w14:paraId="59BF3F25"/>
    <w:p w14:paraId="5B9E10B2"/>
    <w:p w14:paraId="4A02998B"/>
    <w:p w14:paraId="7409B12C"/>
    <w:p w14:paraId="1D38AF85"/>
    <w:p w14:paraId="60B0A0FE"/>
    <w:p w14:paraId="4F181567"/>
    <w:p w14:paraId="0F18A016"/>
    <w:p w14:paraId="52D1D1EE">
      <w:r>
        <w:br w:type="page"/>
      </w:r>
    </w:p>
    <w:p w14:paraId="6747FE12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6EF7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</w:rPr>
      </w:pPr>
      <w:bookmarkStart w:id="0" w:name="_Toc1916"/>
      <w:bookmarkStart w:id="1" w:name="_Toc6624"/>
      <w:r>
        <w:rPr>
          <w:rFonts w:hint="eastAsia" w:ascii="方正小标宋简体" w:hAnsi="黑体" w:eastAsia="方正小标宋简体" w:cs="Times New Roman"/>
          <w:sz w:val="36"/>
          <w:szCs w:val="36"/>
        </w:rPr>
        <w:t>四川省智能建造与建筑工业化协会</w:t>
      </w:r>
    </w:p>
    <w:p w14:paraId="3EED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会员代表推荐表</w:t>
      </w:r>
      <w:bookmarkEnd w:id="0"/>
      <w:bookmarkEnd w:id="1"/>
    </w:p>
    <w:p w14:paraId="17822E42"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tbl>
      <w:tblPr>
        <w:tblStyle w:val="4"/>
        <w:tblW w:w="971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 w14:paraId="7B3C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 w14:paraId="093D172E"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 w14:paraId="3D253B47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EC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 w14:paraId="5ABE7321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会员单位级别</w:t>
            </w:r>
          </w:p>
        </w:tc>
        <w:tc>
          <w:tcPr>
            <w:tcW w:w="2483" w:type="dxa"/>
            <w:noWrap w:val="0"/>
            <w:vAlign w:val="center"/>
          </w:tcPr>
          <w:p w14:paraId="76DAE83F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345E94C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 w14:paraId="26760F4B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AB7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restart"/>
            <w:noWrap w:val="0"/>
            <w:vAlign w:val="center"/>
          </w:tcPr>
          <w:p w14:paraId="3EB771E5"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  <w:p w14:paraId="5C822E01"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</w:t>
            </w:r>
          </w:p>
          <w:p w14:paraId="309B977F"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</w:t>
            </w:r>
          </w:p>
          <w:p w14:paraId="11147235"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 w14:paraId="43A5D700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 w14:paraId="6D8FEEAA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AF5B0E2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 w14:paraId="174753FE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39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continue"/>
            <w:noWrap w:val="0"/>
            <w:vAlign w:val="center"/>
          </w:tcPr>
          <w:p w14:paraId="713B4DE3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FE5886E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 w14:paraId="35911286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F530B34"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773" w:type="dxa"/>
            <w:noWrap w:val="0"/>
            <w:vAlign w:val="center"/>
          </w:tcPr>
          <w:p w14:paraId="5F00E7F7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7E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65810F5E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76A30E9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 w14:paraId="14F420C0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B54422E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 w14:paraId="051C7417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978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2B27EE33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2B33A85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 w14:paraId="571753EF"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06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9713" w:type="dxa"/>
            <w:gridSpan w:val="5"/>
            <w:noWrap w:val="0"/>
            <w:vAlign w:val="center"/>
          </w:tcPr>
          <w:p w14:paraId="6CF3ED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成为四川省智能建造与建筑工业化协会会员代表，并承诺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遵守协会章程和各项规章制度；出席会员代表大会，积极履行会员代表权利和义务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2C3750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会员单位（盖章）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713224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推荐会员代表（签字）：</w:t>
            </w:r>
          </w:p>
        </w:tc>
      </w:tr>
      <w:tr w14:paraId="59CA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3" w:type="dxa"/>
            <w:gridSpan w:val="5"/>
            <w:noWrap w:val="0"/>
            <w:vAlign w:val="center"/>
          </w:tcPr>
          <w:p w14:paraId="1FB2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备注：1、确认本单位已足额缴纳协会2026年度会费；</w:t>
            </w:r>
          </w:p>
          <w:p w14:paraId="610B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单位名称+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会员代表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为标题发送此表；</w:t>
            </w:r>
          </w:p>
          <w:p w14:paraId="7A47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发送到指定邮箱:279052368@qq.com，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报至协会秘书处。</w:t>
            </w:r>
          </w:p>
        </w:tc>
      </w:tr>
    </w:tbl>
    <w:p w14:paraId="1B87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zh-CN"/>
        </w:rPr>
      </w:pPr>
    </w:p>
    <w:p w14:paraId="43D5EF0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4E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224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224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37E49"/>
    <w:rsid w:val="0B2F7811"/>
    <w:rsid w:val="281A6228"/>
    <w:rsid w:val="2BA37E49"/>
    <w:rsid w:val="2DBD47AF"/>
    <w:rsid w:val="30360848"/>
    <w:rsid w:val="4BB943B0"/>
    <w:rsid w:val="528F5E6A"/>
    <w:rsid w:val="5E385608"/>
    <w:rsid w:val="6B2D401B"/>
    <w:rsid w:val="6EC12DC3"/>
    <w:rsid w:val="70B96165"/>
    <w:rsid w:val="72B868E0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1143</Characters>
  <Lines>0</Lines>
  <Paragraphs>0</Paragraphs>
  <TotalTime>14</TotalTime>
  <ScaleCrop>false</ScaleCrop>
  <LinksUpToDate>false</LinksUpToDate>
  <CharactersWithSpaces>1295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2026-07-10T01:29:00Z</dcterms:created>
  <dc:creator>^、^依旧</dc:creator>
  <cp:lastModifiedBy>^、^依旧</cp:lastModifiedBy>
  <cp:lastPrinted>2026-07-10T08:55:46Z</cp:lastPrinted>
  <dcterms:modified xsi:type="dcterms:W3CDTF">2026-07-10T08:58:06Z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B0AB29FB6331480DB005C07E680E2CDA_13</vt:lpwstr>
  </property>
  <property fmtid="{D5CDD505-2E9C-101B-9397-08002B2CF9AE}" pid="4" name="KSOTemplateDocerSaveRecord">
    <vt:lpwstr>eyJoZGlkIjoiOGJiZWZlYmY4MGY4YzBiYWQ3NjRmNGVmNTFmNDEyYTkiLCJ1c2VySWQiOiI0NTg0NTI5MzEifQ==</vt:lpwstr>
  </property>
</Properties>
</file>